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09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附件：</w:t>
      </w:r>
    </w:p>
    <w:p w14:paraId="15423F7B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791443B">
      <w:pPr>
        <w:jc w:val="center"/>
        <w:rPr>
          <w:rFonts w:hint="eastAsia" w:ascii="方正仿宋_GBK" w:hAnsi="方正仿宋_GBK" w:eastAsia="方正仿宋_GBK" w:cs="方正仿宋_GBK"/>
          <w:sz w:val="40"/>
          <w:szCs w:val="40"/>
          <w:lang w:val="en-US" w:eastAsia="zh-CN"/>
        </w:rPr>
      </w:pPr>
    </w:p>
    <w:p w14:paraId="4BF164A4"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60"/>
          <w:szCs w:val="60"/>
          <w:lang w:val="en-US" w:eastAsia="zh-CN"/>
        </w:rPr>
        <w:t>智能语音客服服务项目</w:t>
      </w:r>
    </w:p>
    <w:p w14:paraId="4D78AAE8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01D09AB7">
      <w:pPr>
        <w:jc w:val="center"/>
        <w:rPr>
          <w:rFonts w:hint="eastAsia" w:ascii="方正仿宋_GBK" w:hAnsi="方正仿宋_GBK" w:eastAsia="方正仿宋_GBK" w:cs="方正仿宋_GBK"/>
          <w:sz w:val="72"/>
          <w:szCs w:val="7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72"/>
          <w:szCs w:val="72"/>
          <w:lang w:val="en-US" w:eastAsia="zh-CN"/>
        </w:rPr>
        <w:t>询</w:t>
      </w:r>
    </w:p>
    <w:p w14:paraId="0C35DABD">
      <w:pPr>
        <w:jc w:val="center"/>
        <w:rPr>
          <w:rFonts w:hint="eastAsia" w:ascii="方正仿宋_GBK" w:hAnsi="方正仿宋_GBK" w:eastAsia="方正仿宋_GBK" w:cs="方正仿宋_GBK"/>
          <w:sz w:val="72"/>
          <w:szCs w:val="7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72"/>
          <w:szCs w:val="72"/>
          <w:lang w:val="en-US" w:eastAsia="zh-CN"/>
        </w:rPr>
        <w:t>价</w:t>
      </w:r>
    </w:p>
    <w:p w14:paraId="3A4DB174">
      <w:pPr>
        <w:jc w:val="center"/>
        <w:rPr>
          <w:rFonts w:hint="eastAsia" w:ascii="方正仿宋_GBK" w:hAnsi="方正仿宋_GBK" w:eastAsia="方正仿宋_GBK" w:cs="方正仿宋_GBK"/>
          <w:sz w:val="72"/>
          <w:szCs w:val="7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72"/>
          <w:szCs w:val="72"/>
          <w:lang w:val="en-US" w:eastAsia="zh-CN"/>
        </w:rPr>
        <w:t>响</w:t>
      </w:r>
    </w:p>
    <w:p w14:paraId="3A724834">
      <w:pPr>
        <w:jc w:val="center"/>
        <w:rPr>
          <w:rFonts w:hint="default" w:ascii="方正仿宋_GBK" w:hAnsi="方正仿宋_GBK" w:eastAsia="方正仿宋_GBK" w:cs="方正仿宋_GBK"/>
          <w:sz w:val="72"/>
          <w:szCs w:val="7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72"/>
          <w:szCs w:val="72"/>
          <w:lang w:val="en-US" w:eastAsia="zh-CN"/>
        </w:rPr>
        <w:t>应</w:t>
      </w:r>
    </w:p>
    <w:p w14:paraId="1AE455D9">
      <w:pPr>
        <w:jc w:val="center"/>
        <w:rPr>
          <w:rFonts w:hint="eastAsia" w:ascii="方正仿宋_GBK" w:hAnsi="方正仿宋_GBK" w:eastAsia="方正仿宋_GBK" w:cs="方正仿宋_GBK"/>
          <w:sz w:val="72"/>
          <w:szCs w:val="7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72"/>
          <w:szCs w:val="72"/>
          <w:lang w:val="en-US" w:eastAsia="zh-CN"/>
        </w:rPr>
        <w:t>文</w:t>
      </w:r>
    </w:p>
    <w:p w14:paraId="328F4489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72"/>
          <w:szCs w:val="72"/>
          <w:lang w:val="en-US" w:eastAsia="zh-CN"/>
        </w:rPr>
        <w:t>件</w:t>
      </w:r>
    </w:p>
    <w:p w14:paraId="305DCBA4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227991AA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7CF92F9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7022E9D">
      <w:pPr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（全称） </w:t>
      </w:r>
    </w:p>
    <w:p w14:paraId="150DFE05">
      <w:pPr>
        <w:jc w:val="center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2026年   月    日</w:t>
      </w:r>
    </w:p>
    <w:p w14:paraId="22BEA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sz w:val="48"/>
          <w:szCs w:val="48"/>
          <w:lang w:val="en-US" w:eastAsia="zh-CN"/>
        </w:rPr>
      </w:pPr>
      <w:bookmarkStart w:id="0" w:name="heading_0"/>
    </w:p>
    <w:p w14:paraId="2165C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48"/>
          <w:szCs w:val="4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8"/>
          <w:szCs w:val="48"/>
          <w:lang w:val="en-US" w:eastAsia="zh-CN"/>
        </w:rPr>
        <w:t>目   录</w:t>
      </w:r>
    </w:p>
    <w:p w14:paraId="36F79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48"/>
          <w:szCs w:val="48"/>
          <w:lang w:val="en-US" w:eastAsia="zh-CN"/>
        </w:rPr>
      </w:pPr>
    </w:p>
    <w:p w14:paraId="1D443E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项目报价单</w:t>
      </w:r>
    </w:p>
    <w:p w14:paraId="7106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营业执照及资质证明材料</w:t>
      </w:r>
    </w:p>
    <w:p w14:paraId="4FA7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法人身份证明及授权委托书</w:t>
      </w:r>
    </w:p>
    <w:p w14:paraId="73A7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 基本资格条件承诺书</w:t>
      </w:r>
    </w:p>
    <w:p w14:paraId="4A805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 询价响应人认为需要提供的其他证明材料</w:t>
      </w:r>
    </w:p>
    <w:p w14:paraId="577C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1C2C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FD09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D74FA74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3D1E254D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65685FC8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71311077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6F731973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3D244BE1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12AE6C0A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45C5E284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bookmarkEnd w:id="0"/>
    <w:p w14:paraId="41D03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1" w:name="heading_2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附件一：项目报价单</w:t>
      </w:r>
      <w:bookmarkEnd w:id="1"/>
    </w:p>
    <w:p w14:paraId="59D6C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项目概况说明：</w:t>
      </w:r>
      <w:bookmarkStart w:id="2" w:name="heading_6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接听量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为10万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年，服务期限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请根据我司年电话接听量测算费用，报价表如下：</w:t>
      </w:r>
    </w:p>
    <w:tbl>
      <w:tblPr>
        <w:tblStyle w:val="3"/>
        <w:tblW w:w="9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  <w:gridCol w:w="5090"/>
        <w:gridCol w:w="899"/>
      </w:tblGrid>
      <w:tr w14:paraId="592AE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2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项目报价单</w:t>
            </w:r>
          </w:p>
        </w:tc>
      </w:tr>
      <w:tr w14:paraId="0FF1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一、项目基本信息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C5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智能语音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客服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服务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6D1B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二、年通话分钟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6B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10万分钟/年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08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D3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三、服务期限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FE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29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D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四、价格总计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AA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xxx万/2年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53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CA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五、费用明细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（含税价）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F8B5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E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1D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7D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C809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055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E48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19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7AD2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B3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5C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EF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1E6A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.......（可自行增减费用明细行）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4F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DD1A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 w14:paraId="2119B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 w14:paraId="48C1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 w14:paraId="488C4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 w14:paraId="31207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 w14:paraId="13599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二：营业执照及资质证明材料</w:t>
      </w:r>
    </w:p>
    <w:p w14:paraId="388F3855">
      <w:pPr>
        <w:spacing w:line="276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在本页附营业执照、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增值电信业务经营许可证、网络安全等级保护备案证明（二级或以上）、ISO27001信息安全管理体系认证、ISO9001</w:t>
      </w:r>
      <w:bookmarkStart w:id="5" w:name="_GoBack"/>
      <w:bookmarkEnd w:id="5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质量管理体系认证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复印件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上述所有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证件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加盖单位章。</w:t>
      </w:r>
    </w:p>
    <w:p w14:paraId="1486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BDDF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附件三：法人身份证明及授权委托书</w:t>
      </w:r>
    </w:p>
    <w:p w14:paraId="55FF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方正仿宋_GBK" w:hAnsi="方正仿宋_GBK" w:eastAsia="方正仿宋_GBK" w:cs="方正仿宋_GBK"/>
          <w:color w:val="000000" w:themeColor="text1"/>
          <w:w w:val="20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w w:val="20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（姓名）系</w:t>
      </w:r>
      <w:r>
        <w:rPr>
          <w:rFonts w:hint="eastAsia" w:ascii="方正仿宋_GBK" w:hAnsi="方正仿宋_GBK" w:eastAsia="方正仿宋_GBK" w:cs="方正仿宋_GBK"/>
          <w:color w:val="000000" w:themeColor="text1"/>
          <w:w w:val="20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w w:val="20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 w:themeColor="text1"/>
          <w:w w:val="20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-1"/>
          <w:sz w:val="28"/>
          <w:szCs w:val="28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的法定代</w:t>
      </w:r>
      <w:r>
        <w:rPr>
          <w:rFonts w:hint="eastAsia" w:ascii="方正仿宋_GBK" w:hAnsi="方正仿宋_GBK" w:eastAsia="方正仿宋_GBK" w:cs="方正仿宋_GBK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人，现委托 </w:t>
      </w:r>
      <w:r>
        <w:rPr>
          <w:rFonts w:hint="eastAsia" w:ascii="方正仿宋_GBK" w:hAnsi="方正仿宋_GBK" w:eastAsia="方正仿宋_GBK" w:cs="方正仿宋_GBK"/>
          <w:color w:val="000000" w:themeColor="text1"/>
          <w:w w:val="200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 w:themeColor="text1"/>
          <w:w w:val="200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Hans"/>
        </w:rPr>
        <w:t>被授权人的姓名）为本公司的合法代理人，就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Hans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Hans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（项目名称）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Hans"/>
        </w:rPr>
        <w:t>的报价以及合同的谈判、签约、执行、完成等全权负责，以本公司名义处理一切与之有关的事务。</w:t>
      </w:r>
    </w:p>
    <w:p w14:paraId="44226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Hans"/>
        </w:rPr>
        <w:t>本授权书于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Hans"/>
        </w:rPr>
        <w:t> 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Hans"/>
        </w:rPr>
        <w:t xml:space="preserve">  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Hans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Hans"/>
        </w:rPr>
        <w:t xml:space="preserve">  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Hans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Hans"/>
        </w:rPr>
        <w:t xml:space="preserve">  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Hans"/>
        </w:rPr>
        <w:t>日签字生效，特此声明。</w:t>
      </w:r>
    </w:p>
    <w:p w14:paraId="37345D6D">
      <w:pPr>
        <w:keepNext w:val="0"/>
        <w:keepLines w:val="0"/>
        <w:pageBreakBefore w:val="0"/>
        <w:widowControl w:val="0"/>
        <w:tabs>
          <w:tab w:val="left" w:pos="1680"/>
          <w:tab w:val="left" w:pos="4740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42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FAE5CC3">
      <w:pPr>
        <w:tabs>
          <w:tab w:val="left" w:pos="1680"/>
          <w:tab w:val="left" w:pos="4740"/>
          <w:tab w:val="left" w:pos="8000"/>
        </w:tabs>
        <w:autoSpaceDE w:val="0"/>
        <w:autoSpaceDN w:val="0"/>
        <w:spacing w:line="520" w:lineRule="exact"/>
        <w:ind w:firstLine="420"/>
        <w:jc w:val="both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附：法定代表人身份证明</w:t>
      </w:r>
    </w:p>
    <w:p w14:paraId="32829505">
      <w:pPr>
        <w:keepNext w:val="0"/>
        <w:keepLines w:val="0"/>
        <w:pageBreakBefore w:val="0"/>
        <w:widowControl w:val="0"/>
        <w:tabs>
          <w:tab w:val="left" w:pos="1680"/>
          <w:tab w:val="left" w:pos="4740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</w:pPr>
    </w:p>
    <w:p w14:paraId="4253EB0F">
      <w:pPr>
        <w:tabs>
          <w:tab w:val="left" w:pos="4200"/>
          <w:tab w:val="left" w:pos="4620"/>
        </w:tabs>
        <w:autoSpaceDE w:val="0"/>
        <w:autoSpaceDN w:val="0"/>
        <w:spacing w:line="360" w:lineRule="auto"/>
        <w:ind w:firstLine="436" w:firstLineChars="200"/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cs="MingLiU" w:asciiTheme="minorEastAsia" w:hAnsiTheme="minorEastAsia" w:eastAsiaTheme="minorEastAsia"/>
          <w:color w:val="000000" w:themeColor="text1"/>
          <w:spacing w:val="-1"/>
          <w:sz w:val="22"/>
          <w:szCs w:val="22"/>
          <w14:textFill>
            <w14:solidFill>
              <w14:schemeClr w14:val="tx1"/>
            </w14:solidFill>
          </w14:textFill>
        </w:rPr>
        <w:t>报价人</w:t>
      </w:r>
      <w:r>
        <w:rPr>
          <w:rFonts w:hint="eastAsia"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：</w:t>
      </w:r>
      <w:r>
        <w:rPr>
          <w:rFonts w:cs="MingLiU" w:asciiTheme="minorEastAsia" w:hAnsiTheme="minorEastAsia" w:eastAsiaTheme="minorEastAsia"/>
          <w:color w:val="000000" w:themeColor="text1"/>
          <w:w w:val="200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MingLiU" w:asciiTheme="minorEastAsia" w:hAnsiTheme="minorEastAsia" w:eastAsiaTheme="minorEastAsia"/>
          <w:color w:val="000000" w:themeColor="text1"/>
          <w:w w:val="200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Theme="minorEastAsia" w:hAnsiTheme="minorEastAsia" w:eastAsiaTheme="minorEastAsia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MingLiU" w:asciiTheme="minorEastAsia" w:hAnsiTheme="minorEastAsia" w:eastAsiaTheme="minorEastAsia"/>
          <w:color w:val="000000" w:themeColor="text1"/>
          <w:spacing w:val="-1"/>
          <w:sz w:val="22"/>
          <w:szCs w:val="22"/>
          <w14:textFill>
            <w14:solidFill>
              <w14:schemeClr w14:val="tx1"/>
            </w14:solidFill>
          </w14:textFill>
        </w:rPr>
        <w:t>盖</w:t>
      </w:r>
      <w:r>
        <w:rPr>
          <w:rFonts w:hint="eastAsia"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单位公章）</w:t>
      </w:r>
      <w:r>
        <w:rPr>
          <w:rFonts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6E485018">
      <w:pPr>
        <w:tabs>
          <w:tab w:val="left" w:pos="6300"/>
        </w:tabs>
        <w:autoSpaceDE w:val="0"/>
        <w:autoSpaceDN w:val="0"/>
        <w:spacing w:line="360" w:lineRule="auto"/>
        <w:ind w:firstLine="440" w:firstLineChars="200"/>
        <w:rPr>
          <w:rFonts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法定代表人：</w:t>
      </w:r>
      <w:r>
        <w:rPr>
          <w:rFonts w:cs="MingLiU" w:asciiTheme="minorEastAsia" w:hAnsiTheme="minorEastAsia" w:eastAsiaTheme="minorEastAsia"/>
          <w:color w:val="000000" w:themeColor="text1"/>
          <w:w w:val="200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asciiTheme="minorEastAsia" w:hAnsiTheme="minorEastAsia" w:eastAsiaTheme="minorEastAsia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（签字）</w:t>
      </w:r>
    </w:p>
    <w:p w14:paraId="3BBED81D">
      <w:pPr>
        <w:tabs>
          <w:tab w:val="left" w:pos="5260"/>
        </w:tabs>
        <w:autoSpaceDE w:val="0"/>
        <w:autoSpaceDN w:val="0"/>
        <w:spacing w:line="360" w:lineRule="auto"/>
        <w:ind w:firstLine="440" w:firstLineChars="200"/>
        <w:rPr>
          <w:rFonts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身份证号码：</w:t>
      </w:r>
      <w:r>
        <w:rPr>
          <w:rFonts w:cs="MingLiU" w:asciiTheme="minorEastAsia" w:hAnsiTheme="minorEastAsia" w:eastAsiaTheme="minorEastAsia"/>
          <w:color w:val="000000" w:themeColor="text1"/>
          <w:w w:val="200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MingLiU" w:asciiTheme="minorEastAsia" w:hAnsiTheme="minorEastAsia" w:eastAsiaTheme="minorEastAsia"/>
          <w:color w:val="000000" w:themeColor="text1"/>
          <w:w w:val="200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asciiTheme="minorEastAsia" w:hAnsiTheme="minorEastAsia" w:eastAsiaTheme="minorEastAsia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ab/>
      </w:r>
    </w:p>
    <w:p w14:paraId="5EE54DA9">
      <w:pPr>
        <w:tabs>
          <w:tab w:val="left" w:pos="6720"/>
        </w:tabs>
        <w:autoSpaceDE w:val="0"/>
        <w:autoSpaceDN w:val="0"/>
        <w:spacing w:line="360" w:lineRule="auto"/>
        <w:ind w:firstLine="440" w:firstLineChars="200"/>
        <w:rPr>
          <w:rFonts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委托代理人：</w:t>
      </w:r>
      <w:r>
        <w:rPr>
          <w:rFonts w:cs="MingLiU" w:asciiTheme="minorEastAsia" w:hAnsiTheme="minorEastAsia" w:eastAsiaTheme="minorEastAsia"/>
          <w:color w:val="000000" w:themeColor="text1"/>
          <w:w w:val="200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（签</w:t>
      </w:r>
      <w:r>
        <w:rPr>
          <w:rFonts w:hint="eastAsia" w:cs="MingLiU" w:asciiTheme="minorEastAsia" w:hAnsiTheme="minorEastAsia" w:eastAsiaTheme="minorEastAsia"/>
          <w:color w:val="000000" w:themeColor="text1"/>
          <w:spacing w:val="-1"/>
          <w:sz w:val="22"/>
          <w:szCs w:val="22"/>
          <w14:textFill>
            <w14:solidFill>
              <w14:schemeClr w14:val="tx1"/>
            </w14:solidFill>
          </w14:textFill>
        </w:rPr>
        <w:t>字</w:t>
      </w:r>
      <w:r>
        <w:rPr>
          <w:rFonts w:hint="eastAsia"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）</w:t>
      </w:r>
    </w:p>
    <w:p w14:paraId="1472BBC3">
      <w:pPr>
        <w:tabs>
          <w:tab w:val="left" w:pos="6825"/>
        </w:tabs>
        <w:autoSpaceDE w:val="0"/>
        <w:autoSpaceDN w:val="0"/>
        <w:spacing w:line="360" w:lineRule="auto"/>
        <w:ind w:firstLine="440" w:firstLineChars="200"/>
        <w:rPr>
          <w:rFonts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cs="MingLiU" w:asciiTheme="minorEastAsia" w:hAnsiTheme="minorEastAsia" w:eastAsiaTheme="minorEastAsia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身份证号码：</w:t>
      </w:r>
      <w:r>
        <w:rPr>
          <w:rFonts w:cs="MingLiU" w:asciiTheme="minorEastAsia" w:hAnsiTheme="minorEastAsia" w:eastAsiaTheme="minorEastAsia"/>
          <w:color w:val="000000" w:themeColor="text1"/>
          <w:w w:val="200"/>
          <w:sz w:val="22"/>
          <w:szCs w:val="2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 w:eastAsiaTheme="minorEastAsia"/>
          <w:color w:val="000000" w:themeColor="text1"/>
          <w:sz w:val="22"/>
          <w:szCs w:val="22"/>
          <w:u w:val="single"/>
          <w14:textFill>
            <w14:solidFill>
              <w14:schemeClr w14:val="tx1"/>
            </w14:solidFill>
          </w14:textFill>
        </w:rPr>
        <w:tab/>
      </w:r>
    </w:p>
    <w:p w14:paraId="26A73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560" w:firstLineChars="200"/>
        <w:jc w:val="lef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</w:t>
      </w:r>
    </w:p>
    <w:tbl>
      <w:tblPr>
        <w:tblStyle w:val="4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0"/>
        <w:gridCol w:w="4660"/>
      </w:tblGrid>
      <w:tr w14:paraId="03BF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1" w:hRule="atLeast"/>
        </w:trPr>
        <w:tc>
          <w:tcPr>
            <w:tcW w:w="4660" w:type="dxa"/>
          </w:tcPr>
          <w:p w14:paraId="5E00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法定代表人身份证复印件（正）</w:t>
            </w:r>
          </w:p>
        </w:tc>
        <w:tc>
          <w:tcPr>
            <w:tcW w:w="4660" w:type="dxa"/>
          </w:tcPr>
          <w:p w14:paraId="27BE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法定代表人身份证复印件（反）</w:t>
            </w:r>
          </w:p>
        </w:tc>
      </w:tr>
      <w:tr w14:paraId="0897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1" w:hRule="atLeast"/>
        </w:trPr>
        <w:tc>
          <w:tcPr>
            <w:tcW w:w="4660" w:type="dxa"/>
          </w:tcPr>
          <w:p w14:paraId="575E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被授权人身份证复印件（正）</w:t>
            </w:r>
          </w:p>
        </w:tc>
        <w:tc>
          <w:tcPr>
            <w:tcW w:w="4660" w:type="dxa"/>
          </w:tcPr>
          <w:p w14:paraId="76662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szCs w:val="24"/>
                <w:vertAlign w:val="baseline"/>
                <w:lang w:val="en-US" w:eastAsia="zh-CN"/>
              </w:rPr>
              <w:t>被授权人身份证复印件（反）</w:t>
            </w:r>
          </w:p>
        </w:tc>
      </w:tr>
    </w:tbl>
    <w:p w14:paraId="05F5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（如法定代表人不委托他人代理投标，则无需提供被授权人身份信息。）</w:t>
      </w:r>
    </w:p>
    <w:bookmarkEnd w:id="2"/>
    <w:p w14:paraId="5F041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bookmarkStart w:id="3" w:name="heading_9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附件四：</w:t>
      </w:r>
      <w:bookmarkEnd w:id="3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基本资格条件承诺书</w:t>
      </w:r>
    </w:p>
    <w:p w14:paraId="68E0B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4C0A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重庆市客轮有限公司：</w:t>
      </w:r>
    </w:p>
    <w:p w14:paraId="14045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本单位自愿参与本项目投标，郑重承诺如下：</w:t>
      </w:r>
    </w:p>
    <w:p w14:paraId="6B488B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本单位递交的询价响应文件内容真实、准确、完整，无任何虚假、隐瞒或误导性陈述。如存在不实信息，愿承担由此引发的一切法律责任及后果。</w:t>
      </w:r>
    </w:p>
    <w:p w14:paraId="4B4286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本单位为在中国境内依法注册、合法存续的独立法人企业，具备独立承担民事责任能力。</w:t>
      </w:r>
    </w:p>
    <w:p w14:paraId="30A07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本单位具备独立承担民事责任的能力，经营状况良好，近三年经营活动中无重大违法记录、无行政处罚记录、无政府采购严重违法失信行为，未被列入失信被执行人、经营异常名录、重大税收违法失信主体。</w:t>
      </w:r>
    </w:p>
    <w:p w14:paraId="1D9BD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 本单位方具备本项目依法所需全部相关资质，各项资质真实有效且在有效期内，完全满足项目合规开展要求。</w:t>
      </w:r>
    </w:p>
    <w:p w14:paraId="40072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 本单位拥有满足本项目的技术、人员、运维服务能力，可全面履约全部服务要求；严格遵守数据安全相关法律法规，落实通话数据留存、数据安全管控等合规义务。</w:t>
      </w:r>
    </w:p>
    <w:p w14:paraId="00C4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 本单位不采用联合体投标，中标后绝不转包、分包本项目。</w:t>
      </w:r>
    </w:p>
    <w:p w14:paraId="6F410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 本单位承诺严格遵守询价响应文件及合同约定的其他条款，积极配合完成项目后续相关工作。</w:t>
      </w:r>
    </w:p>
    <w:p w14:paraId="52495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1E801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特此承诺！</w:t>
      </w:r>
    </w:p>
    <w:p w14:paraId="4AA08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3F434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报价人（盖章）：________________________</w:t>
      </w:r>
    </w:p>
    <w:p w14:paraId="3CE91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法定代表人/授权人（签字）：___________________</w:t>
      </w:r>
    </w:p>
    <w:p w14:paraId="51F3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日期：______年____月____日</w:t>
      </w:r>
    </w:p>
    <w:p w14:paraId="556C3024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4" w:name="heading_10"/>
    </w:p>
    <w:p w14:paraId="054F741F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52259CCE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559B61EC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</w:p>
    <w:p w14:paraId="451902AB">
      <w:pPr>
        <w:spacing w:before="320" w:after="120" w:line="288" w:lineRule="auto"/>
        <w:ind w:left="0"/>
        <w:jc w:val="left"/>
        <w:outlineLvl w:val="1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附件五：询价响应人认为需要提供的其他证明材料</w:t>
      </w:r>
      <w:bookmarkEnd w:id="4"/>
    </w:p>
    <w:p w14:paraId="165C5E72">
      <w:pPr>
        <w:spacing w:before="320" w:after="120" w:line="288" w:lineRule="auto"/>
        <w:ind w:left="0"/>
        <w:jc w:val="left"/>
        <w:outlineLvl w:val="1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F813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5BB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52C92"/>
    <w:multiLevelType w:val="singleLevel"/>
    <w:tmpl w:val="CAF52C9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85C4D6"/>
    <w:multiLevelType w:val="singleLevel"/>
    <w:tmpl w:val="CF85C4D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4D04"/>
    <w:rsid w:val="048B5BE2"/>
    <w:rsid w:val="07177C01"/>
    <w:rsid w:val="0BC47C2C"/>
    <w:rsid w:val="0BF93178"/>
    <w:rsid w:val="0F256C33"/>
    <w:rsid w:val="16C26D3A"/>
    <w:rsid w:val="17092996"/>
    <w:rsid w:val="17455CC3"/>
    <w:rsid w:val="1B4755B0"/>
    <w:rsid w:val="1CF22D31"/>
    <w:rsid w:val="1EC024D4"/>
    <w:rsid w:val="1EC14BF5"/>
    <w:rsid w:val="26241654"/>
    <w:rsid w:val="2C6646BB"/>
    <w:rsid w:val="309B3976"/>
    <w:rsid w:val="38743CBC"/>
    <w:rsid w:val="3AC802EF"/>
    <w:rsid w:val="42111243"/>
    <w:rsid w:val="472965B9"/>
    <w:rsid w:val="48284AC3"/>
    <w:rsid w:val="486D24D6"/>
    <w:rsid w:val="49180A71"/>
    <w:rsid w:val="4F0644BD"/>
    <w:rsid w:val="5361486F"/>
    <w:rsid w:val="58EF1411"/>
    <w:rsid w:val="59920AC0"/>
    <w:rsid w:val="59F42A57"/>
    <w:rsid w:val="5A2D5E5E"/>
    <w:rsid w:val="5AE3111E"/>
    <w:rsid w:val="5B301325"/>
    <w:rsid w:val="5CB75202"/>
    <w:rsid w:val="5ECB579F"/>
    <w:rsid w:val="5FCB6029"/>
    <w:rsid w:val="63584057"/>
    <w:rsid w:val="63C6697B"/>
    <w:rsid w:val="63D61AC1"/>
    <w:rsid w:val="69C16928"/>
    <w:rsid w:val="6A535578"/>
    <w:rsid w:val="6C9E6F7E"/>
    <w:rsid w:val="6D495C5A"/>
    <w:rsid w:val="6D6A07B0"/>
    <w:rsid w:val="73561DD3"/>
    <w:rsid w:val="76057B6D"/>
    <w:rsid w:val="7BEB1A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41"/>
    <w:basedOn w:val="5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1083</Words>
  <Characters>1184</Characters>
  <TotalTime>0</TotalTime>
  <ScaleCrop>false</ScaleCrop>
  <LinksUpToDate>false</LinksUpToDate>
  <CharactersWithSpaces>1337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2026-05-26T09:27:00Z</dcterms:created>
  <dc:creator>Apache POI</dc:creator>
  <cp:lastModifiedBy>丁映雪</cp:lastModifiedBy>
  <dcterms:modified xsi:type="dcterms:W3CDTF">2026-06-04T03:12:14Z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{"Label":"1","ContentProducer":"001191110102MACQD9K64010000","ProduceID":"7644129797235084476","ReservedCode1":"","ContentPropagator":"","PropagateID":"","ReservedCode2":""}</vt:lpwstr>
  </property>
  <property fmtid="{D5CDD505-2E9C-101B-9397-08002B2CF9AE}" pid="3" name="KSOTemplateDocerSaveRecord">
    <vt:lpwstr>eyJoZGlkIjoiMWU3YzA5OGEyYjU2M2FmNWMxOGU2YTU1ZWJhOWM4YjUiLCJ1c2VySWQiOiIyMDY0MzE0NCJ9</vt:lpwstr>
  </property>
  <property fmtid="{D5CDD505-2E9C-101B-9397-08002B2CF9AE}" pid="4" name="KSOProductBuildVer">
    <vt:lpwstr>2052-12.1.0.26375</vt:lpwstr>
  </property>
  <property fmtid="{D5CDD505-2E9C-101B-9397-08002B2CF9AE}" pid="5" name="ICV">
    <vt:lpwstr>F5EE959E39E2475DB8B9F558D67B46E6_13</vt:lpwstr>
  </property>
</Properties>
</file>